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46E61" w14:textId="77777777" w:rsidR="000706FD" w:rsidRPr="00461830" w:rsidRDefault="000706FD" w:rsidP="000706FD">
      <w:pPr>
        <w:suppressAutoHyphens/>
        <w:autoSpaceDN w:val="0"/>
        <w:textAlignment w:val="baseline"/>
        <w:rPr>
          <w:lang w:val="et-EE"/>
        </w:rPr>
      </w:pPr>
    </w:p>
    <w:p w14:paraId="708B5182" w14:textId="77777777" w:rsidR="000706FD" w:rsidRDefault="000706FD" w:rsidP="000706FD">
      <w:pPr>
        <w:suppressAutoHyphens/>
        <w:autoSpaceDN w:val="0"/>
        <w:textAlignment w:val="baseline"/>
        <w:rPr>
          <w:b/>
          <w:lang w:val="et-EE"/>
        </w:rPr>
      </w:pPr>
      <w:r w:rsidRPr="00461830">
        <w:rPr>
          <w:b/>
          <w:lang w:val="et-EE"/>
        </w:rPr>
        <w:t xml:space="preserve">Taotlus </w:t>
      </w:r>
    </w:p>
    <w:p w14:paraId="2BC2D300" w14:textId="5A3E9D0F" w:rsidR="000706FD" w:rsidRPr="00461830" w:rsidRDefault="00FF0698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>
        <w:rPr>
          <w:b/>
          <w:lang w:val="et-EE"/>
        </w:rPr>
        <w:t>Sihtasutuselt Ida-Viru Investeeringute Agentuur</w:t>
      </w:r>
      <w:r w:rsidR="000706FD">
        <w:rPr>
          <w:b/>
          <w:lang w:val="et-EE"/>
        </w:rPr>
        <w:t xml:space="preserve"> </w:t>
      </w:r>
      <w:proofErr w:type="spellStart"/>
      <w:r w:rsidR="0048446F">
        <w:rPr>
          <w:b/>
          <w:lang w:val="et-EE"/>
        </w:rPr>
        <w:t>EASi</w:t>
      </w:r>
      <w:proofErr w:type="spellEnd"/>
      <w:r w:rsidR="0048446F">
        <w:rPr>
          <w:b/>
          <w:lang w:val="et-EE"/>
        </w:rPr>
        <w:t xml:space="preserve"> ja </w:t>
      </w:r>
      <w:proofErr w:type="spellStart"/>
      <w:r w:rsidR="0048446F">
        <w:rPr>
          <w:b/>
          <w:lang w:val="et-EE"/>
        </w:rPr>
        <w:t>Kredexi</w:t>
      </w:r>
      <w:proofErr w:type="spellEnd"/>
      <w:r w:rsidR="0048446F">
        <w:rPr>
          <w:b/>
          <w:lang w:val="et-EE"/>
        </w:rPr>
        <w:t xml:space="preserve"> ühendasutusele Ettevõtluse ja Innovatsiooni Sihtasutusele</w:t>
      </w:r>
      <w:r w:rsidR="000706FD">
        <w:rPr>
          <w:b/>
          <w:lang w:val="et-EE"/>
        </w:rPr>
        <w:t xml:space="preserve"> </w:t>
      </w:r>
      <w:r w:rsidR="00C537D6">
        <w:rPr>
          <w:b/>
          <w:lang w:val="et-EE"/>
        </w:rPr>
        <w:t xml:space="preserve">Jõhvi </w:t>
      </w:r>
      <w:r w:rsidR="000A06B4">
        <w:rPr>
          <w:b/>
          <w:lang w:val="et-EE"/>
        </w:rPr>
        <w:t>Äripargi</w:t>
      </w:r>
      <w:r w:rsidR="009727EE">
        <w:rPr>
          <w:b/>
          <w:lang w:val="et-EE"/>
        </w:rPr>
        <w:t xml:space="preserve"> 2.etapi taristu raja</w:t>
      </w:r>
      <w:r>
        <w:rPr>
          <w:b/>
          <w:lang w:val="et-EE"/>
        </w:rPr>
        <w:t>miseks</w:t>
      </w:r>
      <w:r w:rsidR="000706FD">
        <w:rPr>
          <w:b/>
          <w:lang w:val="et-EE"/>
        </w:rPr>
        <w:t xml:space="preserve"> raha eraldamise kohta</w:t>
      </w:r>
    </w:p>
    <w:p w14:paraId="6C257AB1" w14:textId="77777777" w:rsidR="000706FD" w:rsidRPr="00461830" w:rsidRDefault="000706FD" w:rsidP="000706FD">
      <w:pPr>
        <w:suppressAutoHyphens/>
        <w:autoSpaceDN w:val="0"/>
        <w:textAlignment w:val="baseline"/>
        <w:rPr>
          <w:lang w:val="et-EE"/>
        </w:rPr>
      </w:pP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  <w:t xml:space="preserve">            </w:t>
      </w:r>
    </w:p>
    <w:p w14:paraId="74E0D461" w14:textId="77777777" w:rsidR="000706FD" w:rsidRPr="00461830" w:rsidRDefault="000706FD" w:rsidP="000706FD">
      <w:pPr>
        <w:suppressAutoHyphens/>
        <w:autoSpaceDN w:val="0"/>
        <w:textAlignment w:val="baseline"/>
        <w:rPr>
          <w:lang w:val="et-EE"/>
        </w:rPr>
      </w:pP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</w:p>
    <w:p w14:paraId="704085A5" w14:textId="4320584C" w:rsidR="000706FD" w:rsidRPr="004851FF" w:rsidRDefault="000706FD" w:rsidP="000706FD">
      <w:pPr>
        <w:suppressAutoHyphens/>
        <w:autoSpaceDN w:val="0"/>
        <w:textAlignment w:val="baseline"/>
        <w:rPr>
          <w:rFonts w:eastAsia="Calibri"/>
          <w:lang w:val="en-US"/>
        </w:rPr>
      </w:pPr>
      <w:r w:rsidRPr="00461830">
        <w:rPr>
          <w:rFonts w:eastAsia="Calibri"/>
          <w:lang w:val="et-EE"/>
        </w:rPr>
        <w:t xml:space="preserve">Taotleja nimi:  </w:t>
      </w:r>
      <w:r w:rsidR="001F40C2">
        <w:rPr>
          <w:rFonts w:eastAsia="Calibri"/>
          <w:lang w:val="et-EE"/>
        </w:rPr>
        <w:t>Sihtasutus Ida-Viru</w:t>
      </w:r>
      <w:r w:rsidR="00970091" w:rsidRPr="00970091">
        <w:rPr>
          <w:rFonts w:eastAsia="Calibri"/>
          <w:lang w:val="et-EE"/>
        </w:rPr>
        <w:t xml:space="preserve"> Investeeringute Agentuur</w:t>
      </w:r>
      <w:r w:rsidR="00DD7ECF">
        <w:rPr>
          <w:rFonts w:eastAsia="Calibri"/>
          <w:lang w:val="et-EE"/>
        </w:rPr>
        <w:t xml:space="preserve"> (</w:t>
      </w:r>
      <w:r w:rsidR="004851FF">
        <w:rPr>
          <w:rFonts w:eastAsia="Calibri"/>
        </w:rPr>
        <w:t>IVIA</w:t>
      </w:r>
      <w:r w:rsidR="004851FF" w:rsidRPr="004851FF">
        <w:rPr>
          <w:rFonts w:eastAsia="Calibri"/>
          <w:lang w:val="en-US"/>
        </w:rPr>
        <w:t>)</w:t>
      </w:r>
    </w:p>
    <w:p w14:paraId="7654073F" w14:textId="520C42F8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1F40C2">
        <w:rPr>
          <w:rFonts w:eastAsia="Calibri"/>
          <w:lang w:val="et-EE"/>
        </w:rPr>
        <w:t xml:space="preserve">Projekti nimetus: </w:t>
      </w:r>
      <w:r w:rsidR="00CB29DD">
        <w:rPr>
          <w:rFonts w:eastAsia="Calibri"/>
          <w:lang w:val="et-EE"/>
        </w:rPr>
        <w:t xml:space="preserve">Jõhvi </w:t>
      </w:r>
      <w:r w:rsidR="009727EE">
        <w:rPr>
          <w:rFonts w:eastAsia="Calibri"/>
          <w:lang w:val="et-EE"/>
        </w:rPr>
        <w:t>Äripargi 2.etapi taristu</w:t>
      </w:r>
      <w:r w:rsidR="001F40C2" w:rsidRPr="001F40C2">
        <w:rPr>
          <w:rFonts w:eastAsia="Calibri"/>
          <w:lang w:val="et-EE"/>
        </w:rPr>
        <w:t xml:space="preserve"> rajamine</w:t>
      </w:r>
    </w:p>
    <w:p w14:paraId="10A6E2EB" w14:textId="1D74AA04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Projekti </w:t>
      </w:r>
      <w:proofErr w:type="spellStart"/>
      <w:r w:rsidRPr="00461830">
        <w:rPr>
          <w:rFonts w:eastAsia="Calibri"/>
          <w:lang w:val="et-EE"/>
        </w:rPr>
        <w:t>üldmaksumus</w:t>
      </w:r>
      <w:proofErr w:type="spellEnd"/>
      <w:r w:rsidRPr="00461830">
        <w:rPr>
          <w:rFonts w:eastAsia="Calibri"/>
          <w:lang w:val="et-EE"/>
        </w:rPr>
        <w:t xml:space="preserve">: </w:t>
      </w:r>
      <w:r w:rsidR="009727EE">
        <w:rPr>
          <w:rFonts w:eastAsia="Calibri"/>
          <w:lang w:val="et-EE"/>
        </w:rPr>
        <w:t>1</w:t>
      </w:r>
      <w:r w:rsidR="00D93548">
        <w:rPr>
          <w:rFonts w:eastAsia="Calibri"/>
          <w:lang w:val="et-EE"/>
        </w:rPr>
        <w:t xml:space="preserve"> 272 </w:t>
      </w:r>
      <w:r w:rsidR="009727EE">
        <w:rPr>
          <w:rFonts w:eastAsia="Calibri"/>
          <w:lang w:val="et-EE"/>
        </w:rPr>
        <w:t>522</w:t>
      </w:r>
      <w:r w:rsidR="00F0511B" w:rsidRPr="00F0511B">
        <w:rPr>
          <w:rFonts w:eastAsia="Calibri"/>
          <w:lang w:val="et-EE"/>
        </w:rPr>
        <w:t xml:space="preserve"> </w:t>
      </w:r>
      <w:r w:rsidR="001F40C2">
        <w:rPr>
          <w:rFonts w:eastAsia="Calibri"/>
          <w:lang w:val="et-EE"/>
        </w:rPr>
        <w:t>eurot</w:t>
      </w:r>
    </w:p>
    <w:p w14:paraId="6D5BFB8E" w14:textId="6979C420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Omafinantseering:  </w:t>
      </w:r>
      <w:r w:rsidR="00970091">
        <w:rPr>
          <w:rFonts w:eastAsia="Calibri"/>
          <w:lang w:val="et-EE"/>
        </w:rPr>
        <w:t xml:space="preserve">0 </w:t>
      </w:r>
      <w:r w:rsidR="00970091" w:rsidRPr="00970091">
        <w:rPr>
          <w:rFonts w:eastAsia="Calibri"/>
          <w:lang w:val="et-EE"/>
        </w:rPr>
        <w:t>eurot</w:t>
      </w:r>
    </w:p>
    <w:p w14:paraId="7CCE5A89" w14:textId="7F65DEDB" w:rsidR="000706FD" w:rsidRPr="00461830" w:rsidRDefault="00AD2C32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>K</w:t>
      </w:r>
      <w:r w:rsidR="000706FD" w:rsidRPr="00461830">
        <w:rPr>
          <w:rFonts w:eastAsia="Calibri"/>
          <w:lang w:val="et-EE"/>
        </w:rPr>
        <w:t>aasfinantseering</w:t>
      </w:r>
      <w:r>
        <w:rPr>
          <w:rFonts w:eastAsia="Calibri"/>
          <w:lang w:val="et-EE"/>
        </w:rPr>
        <w:t>:</w:t>
      </w:r>
      <w:r w:rsidR="00970091">
        <w:rPr>
          <w:rFonts w:eastAsia="Calibri"/>
          <w:lang w:val="et-EE"/>
        </w:rPr>
        <w:t xml:space="preserve"> 0 </w:t>
      </w:r>
      <w:r w:rsidR="00970091" w:rsidRPr="00970091">
        <w:rPr>
          <w:rFonts w:eastAsia="Calibri"/>
          <w:lang w:val="et-EE"/>
        </w:rPr>
        <w:t>eurot</w:t>
      </w:r>
    </w:p>
    <w:p w14:paraId="6EACC282" w14:textId="43E9B2BE" w:rsidR="000706FD" w:rsidRDefault="000706FD" w:rsidP="000706FD">
      <w:pPr>
        <w:suppressAutoHyphens/>
        <w:autoSpaceDN w:val="0"/>
        <w:textAlignment w:val="baseline"/>
        <w:rPr>
          <w:rFonts w:eastAsia="Calibri"/>
          <w:lang w:val="en-US"/>
        </w:rPr>
      </w:pPr>
      <w:r w:rsidRPr="00461830">
        <w:rPr>
          <w:rFonts w:eastAsia="Calibri"/>
          <w:lang w:val="et-EE"/>
        </w:rPr>
        <w:t xml:space="preserve">Projekti toimumise aeg : </w:t>
      </w:r>
      <w:r w:rsidR="0011751A">
        <w:rPr>
          <w:rFonts w:eastAsia="Calibri"/>
          <w:lang w:val="en-US"/>
        </w:rPr>
        <w:t>01</w:t>
      </w:r>
      <w:r w:rsidR="008D1FC5" w:rsidRPr="00C15384">
        <w:rPr>
          <w:rFonts w:eastAsia="Calibri"/>
          <w:lang w:val="en-US"/>
        </w:rPr>
        <w:t>.</w:t>
      </w:r>
      <w:r w:rsidR="0011751A">
        <w:rPr>
          <w:rFonts w:eastAsia="Calibri"/>
          <w:lang w:val="en-US"/>
        </w:rPr>
        <w:t>0</w:t>
      </w:r>
      <w:r w:rsidR="00A53E0B">
        <w:rPr>
          <w:rFonts w:eastAsia="Calibri"/>
          <w:lang w:val="en-US"/>
        </w:rPr>
        <w:t>6</w:t>
      </w:r>
      <w:r w:rsidR="008D1FC5" w:rsidRPr="00C15384">
        <w:rPr>
          <w:rFonts w:eastAsia="Calibri"/>
          <w:lang w:val="en-US"/>
        </w:rPr>
        <w:t>.</w:t>
      </w:r>
      <w:r w:rsidR="00C15384" w:rsidRPr="00B51070">
        <w:rPr>
          <w:rFonts w:eastAsia="Calibri"/>
          <w:lang w:val="en-US"/>
        </w:rPr>
        <w:t>20</w:t>
      </w:r>
      <w:r w:rsidR="008D1FC5" w:rsidRPr="00C15384">
        <w:rPr>
          <w:rFonts w:eastAsia="Calibri"/>
          <w:lang w:val="en-US"/>
        </w:rPr>
        <w:t>2</w:t>
      </w:r>
      <w:r w:rsidR="0011751A">
        <w:rPr>
          <w:rFonts w:eastAsia="Calibri"/>
          <w:lang w:val="en-US"/>
        </w:rPr>
        <w:t>4</w:t>
      </w:r>
      <w:r w:rsidR="00970091">
        <w:rPr>
          <w:rFonts w:eastAsia="Calibri"/>
          <w:lang w:val="et-EE"/>
        </w:rPr>
        <w:t xml:space="preserve"> - </w:t>
      </w:r>
      <w:r w:rsidR="00A53E0B">
        <w:rPr>
          <w:rFonts w:eastAsia="Calibri"/>
          <w:lang w:val="en-US"/>
        </w:rPr>
        <w:t>3</w:t>
      </w:r>
      <w:r w:rsidR="00C15384" w:rsidRPr="00B51070">
        <w:rPr>
          <w:rFonts w:eastAsia="Calibri"/>
          <w:lang w:val="en-US"/>
        </w:rPr>
        <w:t>1</w:t>
      </w:r>
      <w:r w:rsidR="00970091" w:rsidRPr="00C15384">
        <w:rPr>
          <w:rFonts w:eastAsia="Calibri"/>
          <w:lang w:val="et-EE"/>
        </w:rPr>
        <w:t>.</w:t>
      </w:r>
      <w:r w:rsidR="00A53E0B">
        <w:rPr>
          <w:rFonts w:eastAsia="Calibri"/>
          <w:lang w:val="et-EE"/>
        </w:rPr>
        <w:t>12</w:t>
      </w:r>
      <w:r w:rsidR="00970091" w:rsidRPr="00C15384">
        <w:rPr>
          <w:rFonts w:eastAsia="Calibri"/>
          <w:lang w:val="et-EE"/>
        </w:rPr>
        <w:t>.202</w:t>
      </w:r>
      <w:r w:rsidR="00A53E0B">
        <w:rPr>
          <w:rFonts w:eastAsia="Calibri"/>
          <w:lang w:val="en-US"/>
        </w:rPr>
        <w:t>5</w:t>
      </w:r>
    </w:p>
    <w:p w14:paraId="74AEF4C0" w14:textId="77777777" w:rsidR="000706FD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</w:p>
    <w:p w14:paraId="76F06FF2" w14:textId="77777777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  <w:r w:rsidRPr="00461830">
        <w:rPr>
          <w:rFonts w:eastAsia="Calibri"/>
          <w:b/>
          <w:lang w:val="et-EE"/>
        </w:rPr>
        <w:t>Taotleja andmed</w:t>
      </w:r>
    </w:p>
    <w:p w14:paraId="01037D0C" w14:textId="15D1AB29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Juriidiline nimetus:  </w:t>
      </w:r>
      <w:r w:rsidR="001F40C2">
        <w:rPr>
          <w:rFonts w:eastAsia="Calibri"/>
          <w:lang w:val="et-EE"/>
        </w:rPr>
        <w:t>Sihtasutus Ida-Viru</w:t>
      </w:r>
      <w:r w:rsidR="00970091" w:rsidRPr="00970091">
        <w:rPr>
          <w:rFonts w:eastAsia="Calibri"/>
          <w:lang w:val="et-EE"/>
        </w:rPr>
        <w:t xml:space="preserve"> Investeeringute Agentuur</w:t>
      </w:r>
    </w:p>
    <w:p w14:paraId="7DE0D8A6" w14:textId="4167738E" w:rsidR="000706FD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Postiaadress:  </w:t>
      </w:r>
      <w:r w:rsidR="00970091" w:rsidRPr="00970091">
        <w:rPr>
          <w:rFonts w:eastAsia="Calibri"/>
          <w:lang w:val="et-EE"/>
        </w:rPr>
        <w:t>Ida-Viru maakond, Jõhvi vald, Jõhvi linn, Keskväljak 4, 41531</w:t>
      </w:r>
    </w:p>
    <w:p w14:paraId="40EB0058" w14:textId="3CD2B150" w:rsidR="00FF0698" w:rsidRPr="00461830" w:rsidRDefault="00FF0698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FF0698">
        <w:rPr>
          <w:rFonts w:eastAsia="Calibri"/>
          <w:lang w:val="et-EE"/>
        </w:rPr>
        <w:t>Taotleja suurus: suurettevõte</w:t>
      </w:r>
    </w:p>
    <w:p w14:paraId="35E4475A" w14:textId="6203BB25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Kodulehekülje aadress: </w:t>
      </w:r>
      <w:hyperlink r:id="rId7" w:history="1">
        <w:r w:rsidR="00970091" w:rsidRPr="00E61717">
          <w:rPr>
            <w:rStyle w:val="Hperlink"/>
            <w:rFonts w:eastAsia="Calibri"/>
            <w:lang w:val="et-EE"/>
          </w:rPr>
          <w:t>www.ivia.ee</w:t>
        </w:r>
      </w:hyperlink>
      <w:r w:rsidR="00970091">
        <w:rPr>
          <w:rFonts w:eastAsia="Calibri"/>
          <w:lang w:val="et-EE"/>
        </w:rPr>
        <w:t xml:space="preserve"> </w:t>
      </w:r>
    </w:p>
    <w:p w14:paraId="11920E0E" w14:textId="71BA26B2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Käibemaksukohustuslase number: </w:t>
      </w:r>
      <w:r w:rsidR="00970091" w:rsidRPr="00970091">
        <w:rPr>
          <w:rFonts w:eastAsia="Calibri"/>
          <w:lang w:val="et-EE"/>
        </w:rPr>
        <w:t>EE101370875</w:t>
      </w:r>
    </w:p>
    <w:p w14:paraId="2B31F811" w14:textId="1CCE9026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Pangakonto andmed: </w:t>
      </w:r>
      <w:r w:rsidR="003337F3" w:rsidRPr="003337F3">
        <w:rPr>
          <w:rFonts w:eastAsia="Calibri"/>
          <w:lang w:val="et-EE"/>
        </w:rPr>
        <w:t>SEB Pank</w:t>
      </w:r>
    </w:p>
    <w:p w14:paraId="37067ADE" w14:textId="0DB9635F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>Pangakonto number (IBAN):</w:t>
      </w:r>
      <w:r w:rsidR="00970091">
        <w:rPr>
          <w:rFonts w:eastAsia="Calibri"/>
          <w:lang w:val="et-EE"/>
        </w:rPr>
        <w:t xml:space="preserve"> </w:t>
      </w:r>
      <w:r w:rsidR="003337F3" w:rsidRPr="003337F3">
        <w:rPr>
          <w:rFonts w:eastAsia="Calibri"/>
          <w:lang w:val="et-EE"/>
        </w:rPr>
        <w:t>EE391010220109173019</w:t>
      </w:r>
    </w:p>
    <w:p w14:paraId="0EA4768F" w14:textId="5A444D89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SWIFT kood: </w:t>
      </w:r>
      <w:r w:rsidR="003337F3" w:rsidRPr="003337F3">
        <w:rPr>
          <w:rFonts w:eastAsia="Calibri"/>
          <w:lang w:val="et-EE"/>
        </w:rPr>
        <w:t>EEUHEE2X</w:t>
      </w:r>
    </w:p>
    <w:p w14:paraId="59A7E03E" w14:textId="77777777" w:rsidR="00AD2C32" w:rsidRDefault="00AD2C32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</w:p>
    <w:p w14:paraId="5665129B" w14:textId="3058CC71" w:rsidR="000706FD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  <w:r w:rsidRPr="00461830">
        <w:rPr>
          <w:rFonts w:eastAsia="Calibri"/>
          <w:b/>
          <w:lang w:val="et-EE"/>
        </w:rPr>
        <w:t>Kontaktisikute andmed</w:t>
      </w:r>
    </w:p>
    <w:p w14:paraId="3DE13F7B" w14:textId="54F0847B" w:rsidR="002F4423" w:rsidRDefault="002F4423" w:rsidP="000706FD">
      <w:pPr>
        <w:suppressAutoHyphens/>
        <w:autoSpaceDN w:val="0"/>
        <w:textAlignment w:val="baseline"/>
        <w:rPr>
          <w:rFonts w:eastAsia="Calibri"/>
          <w:bCs/>
          <w:lang w:val="et-EE"/>
        </w:rPr>
      </w:pPr>
    </w:p>
    <w:p w14:paraId="59850653" w14:textId="4F581E63" w:rsidR="002F4423" w:rsidRDefault="002F4423" w:rsidP="000706FD">
      <w:pPr>
        <w:suppressAutoHyphens/>
        <w:autoSpaceDN w:val="0"/>
        <w:textAlignment w:val="baseline"/>
        <w:rPr>
          <w:rFonts w:eastAsia="Calibri"/>
          <w:bCs/>
          <w:lang w:val="et-EE"/>
        </w:rPr>
      </w:pPr>
      <w:r w:rsidRPr="006F534E">
        <w:rPr>
          <w:rFonts w:eastAsia="Calibri"/>
          <w:bCs/>
          <w:lang w:val="et-EE"/>
        </w:rPr>
        <w:t>1.</w:t>
      </w:r>
      <w:r w:rsidR="00970091" w:rsidRPr="006F534E">
        <w:rPr>
          <w:rFonts w:eastAsia="Calibri"/>
          <w:bCs/>
          <w:lang w:val="et-EE"/>
        </w:rPr>
        <w:t>Teet Kuusmik</w:t>
      </w:r>
    </w:p>
    <w:p w14:paraId="414DE41A" w14:textId="6D224CBA" w:rsidR="00315D83" w:rsidRPr="006F534E" w:rsidRDefault="0011751A" w:rsidP="000706FD">
      <w:pPr>
        <w:suppressAutoHyphens/>
        <w:autoSpaceDN w:val="0"/>
        <w:textAlignment w:val="baseline"/>
        <w:rPr>
          <w:rFonts w:eastAsia="Calibri"/>
          <w:bCs/>
          <w:lang w:val="et-EE"/>
        </w:rPr>
      </w:pPr>
      <w:r>
        <w:rPr>
          <w:rFonts w:eastAsia="Calibri"/>
          <w:bCs/>
          <w:lang w:val="et-EE"/>
        </w:rPr>
        <w:t>2. Kersti Raja</w:t>
      </w:r>
    </w:p>
    <w:p w14:paraId="7E87A929" w14:textId="77777777" w:rsidR="000706FD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</w:p>
    <w:p w14:paraId="35717677" w14:textId="77777777" w:rsidR="000706FD" w:rsidRPr="00733623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  <w:r w:rsidRPr="00733623">
        <w:rPr>
          <w:rFonts w:eastAsia="Calibri"/>
          <w:b/>
          <w:lang w:val="et-EE"/>
        </w:rPr>
        <w:t>Lisateave</w:t>
      </w:r>
    </w:p>
    <w:p w14:paraId="5CDA94B6" w14:textId="7D4293BE" w:rsidR="000706FD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>
        <w:rPr>
          <w:rFonts w:eastAsia="Calibri"/>
          <w:lang w:val="et-EE"/>
        </w:rPr>
        <w:t xml:space="preserve">Riigiabi reeglite rakendamine:  </w:t>
      </w:r>
      <w:r w:rsidRPr="00461830">
        <w:rPr>
          <w:rFonts w:eastAsia="Calibri"/>
          <w:lang w:val="et-EE"/>
        </w:rPr>
        <w:t>E</w:t>
      </w:r>
      <w:r>
        <w:rPr>
          <w:rFonts w:eastAsia="Calibri"/>
          <w:lang w:val="et-EE"/>
        </w:rPr>
        <w:t xml:space="preserve">uroopa Komisjoni </w:t>
      </w:r>
      <w:r w:rsidRPr="00461830">
        <w:rPr>
          <w:rFonts w:eastAsia="Calibri"/>
          <w:lang w:val="et-EE"/>
        </w:rPr>
        <w:t>(EL)</w:t>
      </w:r>
      <w:r>
        <w:rPr>
          <w:rFonts w:eastAsia="Calibri"/>
          <w:lang w:val="et-EE"/>
        </w:rPr>
        <w:t xml:space="preserve"> määruse </w:t>
      </w:r>
      <w:r w:rsidRPr="00461830">
        <w:rPr>
          <w:rFonts w:eastAsia="Calibri"/>
          <w:lang w:val="et-EE"/>
        </w:rPr>
        <w:t xml:space="preserve">nr 651/2014  </w:t>
      </w:r>
      <w:r>
        <w:rPr>
          <w:rFonts w:eastAsia="Calibri"/>
          <w:lang w:val="et-EE"/>
        </w:rPr>
        <w:t>a</w:t>
      </w:r>
      <w:r w:rsidRPr="00461830">
        <w:rPr>
          <w:rFonts w:eastAsia="Calibri"/>
          <w:lang w:val="et-EE"/>
        </w:rPr>
        <w:t xml:space="preserve">rtikkel </w:t>
      </w:r>
      <w:proofErr w:type="spellStart"/>
      <w:r w:rsidR="002F4423" w:rsidRPr="00B51070">
        <w:rPr>
          <w:lang w:val="et-EE"/>
        </w:rPr>
        <w:t>GBERi</w:t>
      </w:r>
      <w:proofErr w:type="spellEnd"/>
      <w:r w:rsidR="002F4423" w:rsidRPr="00B51070">
        <w:rPr>
          <w:lang w:val="et-EE"/>
        </w:rPr>
        <w:t xml:space="preserve"> artikli 56 lõige 5</w:t>
      </w:r>
    </w:p>
    <w:p w14:paraId="7D795C2E" w14:textId="77777777" w:rsidR="002F4423" w:rsidRDefault="002F4423" w:rsidP="000706FD">
      <w:pPr>
        <w:suppressAutoHyphens/>
        <w:autoSpaceDN w:val="0"/>
        <w:textAlignment w:val="baseline"/>
        <w:rPr>
          <w:rFonts w:eastAsia="Calibri"/>
          <w:lang w:val="et-EE"/>
        </w:rPr>
      </w:pPr>
    </w:p>
    <w:p w14:paraId="4887F005" w14:textId="3DCE67C8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>
        <w:rPr>
          <w:rFonts w:eastAsia="Calibri"/>
          <w:lang w:val="et-EE"/>
        </w:rPr>
        <w:t>Vastavus</w:t>
      </w:r>
      <w:r w:rsidR="002F4423">
        <w:rPr>
          <w:rFonts w:eastAsia="Calibri"/>
          <w:lang w:val="et-EE"/>
        </w:rPr>
        <w:t>t</w:t>
      </w:r>
      <w:r>
        <w:rPr>
          <w:rFonts w:eastAsia="Calibri"/>
          <w:lang w:val="et-EE"/>
        </w:rPr>
        <w:t xml:space="preserve"> </w:t>
      </w:r>
      <w:r w:rsidR="002F4423">
        <w:rPr>
          <w:rFonts w:eastAsia="Calibri"/>
          <w:lang w:val="et-EE"/>
        </w:rPr>
        <w:t>GBER</w:t>
      </w:r>
      <w:r w:rsidR="00177BA6">
        <w:rPr>
          <w:rFonts w:eastAsia="Calibri"/>
          <w:lang w:val="et-EE"/>
        </w:rPr>
        <w:t xml:space="preserve"> artikli </w:t>
      </w:r>
      <w:r>
        <w:rPr>
          <w:rFonts w:eastAsia="Calibri"/>
          <w:lang w:val="et-EE"/>
        </w:rPr>
        <w:t xml:space="preserve">6 </w:t>
      </w:r>
      <w:r w:rsidR="002F4423">
        <w:rPr>
          <w:rFonts w:eastAsia="Calibri"/>
          <w:lang w:val="et-EE"/>
        </w:rPr>
        <w:t xml:space="preserve">lõige </w:t>
      </w:r>
      <w:r>
        <w:rPr>
          <w:rFonts w:eastAsia="Calibri"/>
          <w:lang w:val="et-EE"/>
        </w:rPr>
        <w:t>3</w:t>
      </w:r>
      <w:r w:rsidR="002F4423">
        <w:rPr>
          <w:rFonts w:eastAsia="Calibri"/>
          <w:lang w:val="et-EE"/>
        </w:rPr>
        <w:t xml:space="preserve"> punkt</w:t>
      </w:r>
      <w:r>
        <w:rPr>
          <w:rFonts w:eastAsia="Calibri"/>
          <w:lang w:val="et-EE"/>
        </w:rPr>
        <w:t xml:space="preserve"> b)  kinnitame alljärgnevaga</w:t>
      </w:r>
      <w:r w:rsidR="00177BA6">
        <w:rPr>
          <w:rFonts w:eastAsia="Calibri"/>
          <w:lang w:val="et-EE"/>
        </w:rPr>
        <w:t xml:space="preserve"> L</w:t>
      </w:r>
      <w:r w:rsidR="002F4423">
        <w:rPr>
          <w:rFonts w:eastAsia="Calibri"/>
          <w:lang w:val="et-EE"/>
        </w:rPr>
        <w:t xml:space="preserve">isas </w:t>
      </w:r>
      <w:r w:rsidR="00177BA6">
        <w:rPr>
          <w:rFonts w:eastAsia="Calibri"/>
          <w:lang w:val="et-EE"/>
        </w:rPr>
        <w:t>1 „</w:t>
      </w:r>
      <w:r w:rsidR="0011751A">
        <w:rPr>
          <w:rFonts w:eastAsia="Calibri"/>
          <w:lang w:val="et-EE"/>
        </w:rPr>
        <w:t>digi- ja multimeedia inkubatsioonikeskuse</w:t>
      </w:r>
      <w:r w:rsidR="00177BA6">
        <w:rPr>
          <w:rFonts w:eastAsia="Calibri"/>
          <w:lang w:val="et-EE"/>
        </w:rPr>
        <w:t xml:space="preserve"> rajamine“</w:t>
      </w:r>
      <w:r>
        <w:rPr>
          <w:rFonts w:eastAsia="Calibri"/>
          <w:lang w:val="et-EE"/>
        </w:rPr>
        <w:t xml:space="preserve">. </w:t>
      </w:r>
    </w:p>
    <w:p w14:paraId="220FCADB" w14:textId="77777777" w:rsidR="000706FD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</w:p>
    <w:p w14:paraId="3022F8E2" w14:textId="59127AD9" w:rsidR="00EB20D1" w:rsidRDefault="00EB20D1" w:rsidP="002F4423">
      <w:pPr>
        <w:autoSpaceDN w:val="0"/>
        <w:rPr>
          <w:rFonts w:eastAsia="Calibri"/>
          <w:b/>
          <w:lang w:val="et-EE"/>
        </w:rPr>
      </w:pPr>
      <w:r w:rsidRPr="00461830">
        <w:rPr>
          <w:rFonts w:eastAsia="Calibri"/>
          <w:b/>
          <w:lang w:val="et-EE"/>
        </w:rPr>
        <w:t>P</w:t>
      </w:r>
      <w:r>
        <w:rPr>
          <w:rFonts w:eastAsia="Calibri"/>
          <w:b/>
          <w:lang w:val="et-EE"/>
        </w:rPr>
        <w:t>rojekti eesmärk, tegevused</w:t>
      </w:r>
      <w:r w:rsidR="004A45D6">
        <w:rPr>
          <w:rFonts w:eastAsia="Calibri"/>
          <w:b/>
          <w:lang w:val="et-EE"/>
        </w:rPr>
        <w:t>,</w:t>
      </w:r>
      <w:r>
        <w:rPr>
          <w:rFonts w:eastAsia="Calibri"/>
          <w:b/>
          <w:lang w:val="et-EE"/>
        </w:rPr>
        <w:t xml:space="preserve"> tulemused </w:t>
      </w:r>
    </w:p>
    <w:p w14:paraId="452C7579" w14:textId="115D0A7C" w:rsidR="002F4423" w:rsidRPr="002F4423" w:rsidRDefault="002F4423" w:rsidP="002F4423">
      <w:pPr>
        <w:autoSpaceDN w:val="0"/>
        <w:rPr>
          <w:rFonts w:eastAsia="Calibri"/>
          <w:bCs/>
          <w:lang w:val="et-EE"/>
        </w:rPr>
      </w:pPr>
      <w:r>
        <w:rPr>
          <w:rFonts w:eastAsia="Calibri"/>
          <w:bCs/>
          <w:lang w:val="et-EE"/>
        </w:rPr>
        <w:t>(lühike kirjeldus)</w:t>
      </w:r>
    </w:p>
    <w:p w14:paraId="1AB043EB" w14:textId="77777777" w:rsidR="001A6BA6" w:rsidRDefault="001A6BA6" w:rsidP="002F4423">
      <w:pPr>
        <w:autoSpaceDN w:val="0"/>
        <w:rPr>
          <w:rFonts w:eastAsia="Calibri"/>
          <w:b/>
          <w:lang w:val="et-EE"/>
        </w:rPr>
      </w:pPr>
    </w:p>
    <w:p w14:paraId="781819E6" w14:textId="2395929B" w:rsidR="001C0F05" w:rsidRPr="001C0F05" w:rsidRDefault="00690FDF" w:rsidP="001C0F05">
      <w:pPr>
        <w:jc w:val="both"/>
        <w:rPr>
          <w:lang w:val="et-EE"/>
        </w:rPr>
      </w:pPr>
      <w:r>
        <w:rPr>
          <w:lang w:val="et-EE"/>
        </w:rPr>
        <w:t xml:space="preserve">Projektiga rajatakse </w:t>
      </w:r>
      <w:r w:rsidR="001C0F05" w:rsidRPr="001C0F05">
        <w:rPr>
          <w:lang w:val="et-EE"/>
        </w:rPr>
        <w:t xml:space="preserve">Jõhvi Äripargi 2. etapi </w:t>
      </w:r>
      <w:r>
        <w:rPr>
          <w:lang w:val="et-EE"/>
        </w:rPr>
        <w:t xml:space="preserve">territooriumile </w:t>
      </w:r>
      <w:r w:rsidR="001C0F05" w:rsidRPr="001C0F05">
        <w:rPr>
          <w:lang w:val="et-EE"/>
        </w:rPr>
        <w:t>tehnilise taristu</w:t>
      </w:r>
      <w:r w:rsidR="00677D3A">
        <w:rPr>
          <w:lang w:val="et-EE"/>
        </w:rPr>
        <w:t xml:space="preserve"> </w:t>
      </w:r>
      <w:r w:rsidR="00FD3761">
        <w:rPr>
          <w:lang w:val="et-EE"/>
        </w:rPr>
        <w:t>elemendid</w:t>
      </w:r>
      <w:r w:rsidR="00677D3A">
        <w:rPr>
          <w:lang w:val="et-EE"/>
        </w:rPr>
        <w:t xml:space="preserve"> – vesi ja kanalisatsioon, </w:t>
      </w:r>
      <w:r w:rsidR="00CA1755">
        <w:rPr>
          <w:lang w:val="et-EE"/>
        </w:rPr>
        <w:t>sõidu</w:t>
      </w:r>
      <w:r w:rsidR="00682DBD">
        <w:rPr>
          <w:lang w:val="et-EE"/>
        </w:rPr>
        <w:t>- ja kõnniteed, sidetrass, tänavavalgustus.</w:t>
      </w:r>
      <w:r w:rsidR="001C0F05" w:rsidRPr="001C0F05">
        <w:rPr>
          <w:lang w:val="et-EE"/>
        </w:rPr>
        <w:t xml:space="preserve"> </w:t>
      </w:r>
      <w:r w:rsidR="00682DBD">
        <w:rPr>
          <w:lang w:val="et-EE"/>
        </w:rPr>
        <w:t>Taristu olemasolu</w:t>
      </w:r>
      <w:r w:rsidR="001C0F05" w:rsidRPr="001C0F05">
        <w:rPr>
          <w:lang w:val="et-EE"/>
        </w:rPr>
        <w:t xml:space="preserve"> on eelduseks uute erasektori investeeringute teostamiseks Ida-Virumaal ja Jõhvi digi- ja multimeediainkubaatori ning Loometööstuse inkubaatori rajamiseks koos stuudiokompleksiga Jõhvis.</w:t>
      </w:r>
    </w:p>
    <w:p w14:paraId="4FA67BBF" w14:textId="16366177" w:rsidR="001C0F05" w:rsidRPr="001C0F05" w:rsidRDefault="001C0F05" w:rsidP="001C0F05">
      <w:pPr>
        <w:jc w:val="both"/>
        <w:rPr>
          <w:lang w:val="et-EE"/>
        </w:rPr>
      </w:pPr>
      <w:r w:rsidRPr="001C0F05">
        <w:rPr>
          <w:lang w:val="et-EE"/>
        </w:rPr>
        <w:t xml:space="preserve">Infrastruktuuri projektiga luuakse eeldused kuni 9 erasektori investeeringu teostumiseks, milleks on äri- ja tootmisüksused järgneva 15 aasta jooksul ja millega kaasneb ca 200-250 uue töökoha loomine Ida-Virumaal. Investeeringute maht nende </w:t>
      </w:r>
      <w:r w:rsidR="008C326A">
        <w:rPr>
          <w:lang w:val="et-EE"/>
        </w:rPr>
        <w:t>era</w:t>
      </w:r>
      <w:r w:rsidRPr="001C0F05">
        <w:rPr>
          <w:lang w:val="et-EE"/>
        </w:rPr>
        <w:t>objektide kohta on varasemate kogemuste alusel kokku ca 40 miljonit eurot.</w:t>
      </w:r>
    </w:p>
    <w:p w14:paraId="615CEC12" w14:textId="77777777" w:rsidR="00DD7ECF" w:rsidRPr="00DD7ECF" w:rsidRDefault="00DD7ECF" w:rsidP="00970091">
      <w:pPr>
        <w:rPr>
          <w:lang w:val="et-EE"/>
        </w:rPr>
      </w:pPr>
    </w:p>
    <w:p w14:paraId="3ABA0236" w14:textId="77777777" w:rsidR="00761911" w:rsidRPr="00761911" w:rsidRDefault="00761911" w:rsidP="00761911">
      <w:pPr>
        <w:jc w:val="both"/>
        <w:rPr>
          <w:rFonts w:eastAsia="Calibri"/>
          <w:i/>
          <w:lang w:val="et-EE"/>
        </w:rPr>
      </w:pPr>
      <w:r w:rsidRPr="00761911">
        <w:rPr>
          <w:rFonts w:eastAsia="Calibri"/>
          <w:i/>
          <w:lang w:val="et-EE"/>
        </w:rPr>
        <w:t xml:space="preserve">Projekti </w:t>
      </w:r>
      <w:proofErr w:type="spellStart"/>
      <w:r w:rsidRPr="00761911">
        <w:rPr>
          <w:rFonts w:eastAsia="Calibri"/>
          <w:i/>
          <w:lang w:val="et-EE"/>
        </w:rPr>
        <w:t>üldeesmärk</w:t>
      </w:r>
      <w:proofErr w:type="spellEnd"/>
      <w:r w:rsidRPr="00761911">
        <w:rPr>
          <w:rFonts w:eastAsia="Calibri"/>
          <w:i/>
          <w:lang w:val="et-EE"/>
        </w:rPr>
        <w:t>:</w:t>
      </w:r>
    </w:p>
    <w:p w14:paraId="0CF39522" w14:textId="77777777" w:rsidR="00761911" w:rsidRPr="00761911" w:rsidRDefault="00761911" w:rsidP="00761911">
      <w:pPr>
        <w:jc w:val="both"/>
        <w:rPr>
          <w:rFonts w:eastAsia="Calibri"/>
          <w:lang w:val="et-EE"/>
        </w:rPr>
      </w:pPr>
    </w:p>
    <w:p w14:paraId="77ACDFB6" w14:textId="4A7CBCC8" w:rsidR="00761911" w:rsidRPr="00761911" w:rsidRDefault="004B76E3" w:rsidP="00761911">
      <w:pPr>
        <w:jc w:val="both"/>
        <w:rPr>
          <w:rFonts w:eastAsia="Calibri"/>
          <w:lang w:val="et-EE"/>
        </w:rPr>
      </w:pPr>
      <w:r w:rsidRPr="004B76E3">
        <w:rPr>
          <w:rFonts w:eastAsia="Calibri"/>
          <w:lang w:val="et-EE"/>
        </w:rPr>
        <w:t>Jõhvi Äripargi 2. etapi avaliku tehnilise taristu rajamisega luuakse eeldused äri- ja tootmissektori erainvesteeringute teostumiseks Ida-Virumaal ning Jõhvi digi- ja multimeedia inkubatsioonikeskuse ja Loometööstuse inkubaatori rajamiseks koos filmistuudiotega. Kahe viimase objekti kontekstis on oluline teostada taristu investeeringud perioodil 2024 – 2025, kuna nende objektide ehitus vastavalt ajagraafikule on planeeritud 2025-2026. aastal.</w:t>
      </w:r>
      <w:r w:rsidR="00761911" w:rsidRPr="00761911">
        <w:rPr>
          <w:rFonts w:eastAsia="Calibri"/>
          <w:lang w:val="et-EE"/>
        </w:rPr>
        <w:t>.</w:t>
      </w:r>
    </w:p>
    <w:p w14:paraId="3E0F4952" w14:textId="77777777" w:rsidR="00761911" w:rsidRPr="00761911" w:rsidRDefault="00761911" w:rsidP="00761911">
      <w:pPr>
        <w:jc w:val="both"/>
        <w:rPr>
          <w:rFonts w:eastAsia="Calibri"/>
          <w:lang w:val="et-EE"/>
        </w:rPr>
      </w:pPr>
    </w:p>
    <w:p w14:paraId="6B7CA089" w14:textId="582A398F" w:rsidR="00761911" w:rsidRPr="00761911" w:rsidRDefault="00761911" w:rsidP="00761911">
      <w:pPr>
        <w:jc w:val="both"/>
        <w:rPr>
          <w:rFonts w:eastAsia="Calibri"/>
          <w:i/>
          <w:lang w:val="et-EE"/>
        </w:rPr>
      </w:pPr>
      <w:r w:rsidRPr="00761911">
        <w:rPr>
          <w:rFonts w:eastAsia="Calibri"/>
          <w:i/>
          <w:lang w:val="et-EE"/>
        </w:rPr>
        <w:t xml:space="preserve">Projekti </w:t>
      </w:r>
      <w:r w:rsidR="00AF0095">
        <w:rPr>
          <w:rFonts w:eastAsia="Calibri"/>
          <w:i/>
          <w:lang w:val="et-EE"/>
        </w:rPr>
        <w:t>otsesed</w:t>
      </w:r>
      <w:r w:rsidRPr="00761911">
        <w:rPr>
          <w:rFonts w:eastAsia="Calibri"/>
          <w:i/>
          <w:lang w:val="et-EE"/>
        </w:rPr>
        <w:t xml:space="preserve"> eesmärgid:</w:t>
      </w:r>
    </w:p>
    <w:p w14:paraId="27278821" w14:textId="77777777" w:rsidR="00761911" w:rsidRPr="00761911" w:rsidRDefault="00761911" w:rsidP="00761911">
      <w:pPr>
        <w:jc w:val="both"/>
        <w:rPr>
          <w:rFonts w:eastAsia="Calibri"/>
          <w:i/>
          <w:lang w:val="et-EE"/>
        </w:rPr>
      </w:pPr>
    </w:p>
    <w:p w14:paraId="4FD3261C" w14:textId="0B72A4FE" w:rsidR="001A6BA6" w:rsidRDefault="00AF0095" w:rsidP="00AF0095">
      <w:pPr>
        <w:jc w:val="both"/>
        <w:rPr>
          <w:rFonts w:eastAsia="Calibri"/>
          <w:lang w:val="et-EE"/>
        </w:rPr>
      </w:pPr>
      <w:r w:rsidRPr="00AF0095">
        <w:rPr>
          <w:rFonts w:eastAsia="Calibri"/>
          <w:lang w:val="et-EE"/>
        </w:rPr>
        <w:t>Rajada avalik tehniline infrastruktuur Jõhvi Äripargi 2.etapi territooriumil, kindlustades seeläbi ettevõtjad-investorid vajalike kommunaalteenustega tootmisprojektide realiseerimiseks</w:t>
      </w:r>
      <w:r w:rsidR="007F44D7">
        <w:rPr>
          <w:rFonts w:eastAsia="Calibri"/>
          <w:lang w:val="et-EE"/>
        </w:rPr>
        <w:t>.</w:t>
      </w:r>
    </w:p>
    <w:p w14:paraId="0BFB6105" w14:textId="77777777" w:rsidR="00AF0095" w:rsidRPr="004851FF" w:rsidRDefault="00AF0095" w:rsidP="00AF0095">
      <w:pPr>
        <w:jc w:val="both"/>
        <w:rPr>
          <w:lang w:val="et-EE"/>
        </w:rPr>
      </w:pPr>
    </w:p>
    <w:p w14:paraId="7BE84FD7" w14:textId="61FCEE23" w:rsidR="00BD4FFC" w:rsidRPr="00D93548" w:rsidRDefault="00BD4FFC" w:rsidP="001A6BA6">
      <w:pPr>
        <w:rPr>
          <w:i/>
          <w:iCs/>
          <w:lang w:val="et-EE"/>
        </w:rPr>
      </w:pPr>
      <w:r w:rsidRPr="00D93548">
        <w:rPr>
          <w:i/>
          <w:iCs/>
          <w:lang w:val="et-EE"/>
        </w:rPr>
        <w:t>T</w:t>
      </w:r>
      <w:r w:rsidR="00315D83" w:rsidRPr="00D93548">
        <w:rPr>
          <w:i/>
          <w:iCs/>
          <w:lang w:val="et-EE"/>
        </w:rPr>
        <w:t>egevuse</w:t>
      </w:r>
      <w:r w:rsidRPr="00D93548">
        <w:rPr>
          <w:i/>
          <w:iCs/>
          <w:lang w:val="et-EE"/>
        </w:rPr>
        <w:t xml:space="preserve"> tulemused</w:t>
      </w:r>
      <w:r w:rsidR="00761911" w:rsidRPr="00D93548">
        <w:rPr>
          <w:i/>
          <w:iCs/>
          <w:lang w:val="et-EE"/>
        </w:rPr>
        <w:t>:</w:t>
      </w:r>
    </w:p>
    <w:p w14:paraId="13022858" w14:textId="77777777" w:rsidR="00694202" w:rsidRPr="00D93548" w:rsidRDefault="00694202" w:rsidP="00694202">
      <w:pPr>
        <w:rPr>
          <w:lang w:val="et-EE"/>
        </w:rPr>
      </w:pPr>
    </w:p>
    <w:p w14:paraId="5092C784" w14:textId="77777777" w:rsidR="00425A77" w:rsidRPr="00425A77" w:rsidRDefault="00425A77" w:rsidP="00425A77">
      <w:pPr>
        <w:jc w:val="both"/>
        <w:rPr>
          <w:lang w:val="et-EE"/>
        </w:rPr>
      </w:pPr>
      <w:r w:rsidRPr="00425A77">
        <w:rPr>
          <w:lang w:val="et-EE"/>
        </w:rPr>
        <w:t>Loodud on tingimused kuni 9 erasektori investeeringu teostumiseks, milleks on äri- ja tootmisüksused järgneva 15 aasta jooksul, millega kaasneb ca 200-250 uue töökoha loomine Ida-Virumaale.</w:t>
      </w:r>
    </w:p>
    <w:p w14:paraId="29FD036C" w14:textId="77777777" w:rsidR="00425A77" w:rsidRPr="00425A77" w:rsidRDefault="00425A77" w:rsidP="00425A77">
      <w:pPr>
        <w:jc w:val="both"/>
        <w:rPr>
          <w:lang w:val="et-EE"/>
        </w:rPr>
      </w:pPr>
      <w:r w:rsidRPr="00425A77">
        <w:rPr>
          <w:lang w:val="et-EE"/>
        </w:rPr>
        <w:t xml:space="preserve">Selle tulemusel laekub täiendavaid maksulaekumisi ca 27,2 miljonit eurot, sealhulgas: </w:t>
      </w:r>
    </w:p>
    <w:p w14:paraId="6A79125C" w14:textId="77777777" w:rsidR="00425A77" w:rsidRPr="00425A77" w:rsidRDefault="00425A77" w:rsidP="00425A77">
      <w:pPr>
        <w:numPr>
          <w:ilvl w:val="1"/>
          <w:numId w:val="5"/>
        </w:numPr>
        <w:jc w:val="both"/>
        <w:rPr>
          <w:lang w:val="et-EE"/>
        </w:rPr>
      </w:pPr>
      <w:r w:rsidRPr="00425A77">
        <w:rPr>
          <w:lang w:val="et-EE"/>
        </w:rPr>
        <w:t>sotsiaalmaksu ca 10,2 mln eurot;</w:t>
      </w:r>
    </w:p>
    <w:p w14:paraId="41C2423E" w14:textId="77777777" w:rsidR="00425A77" w:rsidRPr="00425A77" w:rsidRDefault="00425A77" w:rsidP="00425A77">
      <w:pPr>
        <w:numPr>
          <w:ilvl w:val="1"/>
          <w:numId w:val="5"/>
        </w:numPr>
        <w:jc w:val="both"/>
        <w:rPr>
          <w:lang w:val="et-EE"/>
        </w:rPr>
      </w:pPr>
      <w:r w:rsidRPr="00425A77">
        <w:rPr>
          <w:lang w:val="et-EE"/>
        </w:rPr>
        <w:t>tulumaksu ca 4,7 mln eurot;</w:t>
      </w:r>
    </w:p>
    <w:p w14:paraId="547410CD" w14:textId="77777777" w:rsidR="00425A77" w:rsidRPr="00425A77" w:rsidRDefault="00425A77" w:rsidP="00425A77">
      <w:pPr>
        <w:numPr>
          <w:ilvl w:val="1"/>
          <w:numId w:val="5"/>
        </w:numPr>
        <w:jc w:val="both"/>
        <w:rPr>
          <w:lang w:val="et-EE"/>
        </w:rPr>
      </w:pPr>
      <w:r w:rsidRPr="00425A77">
        <w:rPr>
          <w:lang w:val="et-EE"/>
        </w:rPr>
        <w:t xml:space="preserve">sh </w:t>
      </w:r>
      <w:proofErr w:type="spellStart"/>
      <w:r w:rsidRPr="00425A77">
        <w:rPr>
          <w:lang w:val="et-EE"/>
        </w:rPr>
        <w:t>KOV-ide</w:t>
      </w:r>
      <w:proofErr w:type="spellEnd"/>
      <w:r w:rsidRPr="00425A77">
        <w:rPr>
          <w:lang w:val="et-EE"/>
        </w:rPr>
        <w:t xml:space="preserve"> eelarvetesse ca 2,5 mln eurot;</w:t>
      </w:r>
    </w:p>
    <w:p w14:paraId="03B55EDE" w14:textId="77777777" w:rsidR="00425A77" w:rsidRPr="00425A77" w:rsidRDefault="00425A77" w:rsidP="00425A77">
      <w:pPr>
        <w:numPr>
          <w:ilvl w:val="1"/>
          <w:numId w:val="5"/>
        </w:numPr>
        <w:jc w:val="both"/>
        <w:rPr>
          <w:lang w:val="et-EE"/>
        </w:rPr>
      </w:pPr>
      <w:r w:rsidRPr="00425A77">
        <w:rPr>
          <w:lang w:val="et-EE"/>
        </w:rPr>
        <w:t>käibemaksu ligikaudu 9,8 mln eurot.</w:t>
      </w:r>
    </w:p>
    <w:p w14:paraId="60052EAF" w14:textId="77777777" w:rsidR="00425A77" w:rsidRPr="00425A77" w:rsidRDefault="00425A77" w:rsidP="00425A77">
      <w:pPr>
        <w:jc w:val="both"/>
        <w:rPr>
          <w:lang w:val="et-EE"/>
        </w:rPr>
      </w:pPr>
    </w:p>
    <w:p w14:paraId="03CC0554" w14:textId="14E6FCAA" w:rsidR="00761911" w:rsidRPr="00761911" w:rsidRDefault="00425A77" w:rsidP="00425A77">
      <w:pPr>
        <w:jc w:val="both"/>
        <w:rPr>
          <w:lang w:val="et-EE"/>
        </w:rPr>
      </w:pPr>
      <w:r w:rsidRPr="00425A77">
        <w:rPr>
          <w:lang w:val="et-EE"/>
        </w:rPr>
        <w:t>202</w:t>
      </w:r>
      <w:r w:rsidR="00F83129">
        <w:rPr>
          <w:lang w:val="et-EE"/>
        </w:rPr>
        <w:t>6</w:t>
      </w:r>
      <w:r w:rsidRPr="00425A77">
        <w:rPr>
          <w:lang w:val="et-EE"/>
        </w:rPr>
        <w:t xml:space="preserve">. aasta </w:t>
      </w:r>
      <w:r w:rsidR="00F83129">
        <w:rPr>
          <w:lang w:val="et-EE"/>
        </w:rPr>
        <w:t>augustiks</w:t>
      </w:r>
      <w:r w:rsidRPr="00425A77">
        <w:rPr>
          <w:lang w:val="et-EE"/>
        </w:rPr>
        <w:t xml:space="preserve"> </w:t>
      </w:r>
      <w:r w:rsidR="00F83129">
        <w:rPr>
          <w:lang w:val="et-EE"/>
        </w:rPr>
        <w:t xml:space="preserve">on territooriumil </w:t>
      </w:r>
      <w:r w:rsidRPr="00425A77">
        <w:rPr>
          <w:lang w:val="et-EE"/>
        </w:rPr>
        <w:t xml:space="preserve">valminud ka Jõhvi digi- ja multimeedia inkubatsioonikeskuse </w:t>
      </w:r>
      <w:r w:rsidR="00F83129">
        <w:rPr>
          <w:lang w:val="et-EE"/>
        </w:rPr>
        <w:t>ning</w:t>
      </w:r>
      <w:r w:rsidRPr="00425A77">
        <w:rPr>
          <w:lang w:val="et-EE"/>
        </w:rPr>
        <w:t xml:space="preserve"> Loometööstuse inkubaatori</w:t>
      </w:r>
      <w:r w:rsidR="00F83129">
        <w:rPr>
          <w:lang w:val="et-EE"/>
        </w:rPr>
        <w:t>d koos</w:t>
      </w:r>
      <w:r w:rsidRPr="00425A77">
        <w:rPr>
          <w:lang w:val="et-EE"/>
        </w:rPr>
        <w:t xml:space="preserve"> filmistuudiotega</w:t>
      </w:r>
      <w:r w:rsidR="00F83129">
        <w:rPr>
          <w:lang w:val="et-EE"/>
        </w:rPr>
        <w:t>.</w:t>
      </w:r>
    </w:p>
    <w:p w14:paraId="6B27E31F" w14:textId="77777777" w:rsidR="00BD4FFC" w:rsidRPr="00761911" w:rsidRDefault="00BD4FFC" w:rsidP="001A6BA6">
      <w:pPr>
        <w:rPr>
          <w:lang w:val="et-EE"/>
        </w:rPr>
      </w:pPr>
    </w:p>
    <w:p w14:paraId="25265E9E" w14:textId="77777777" w:rsidR="000014E1" w:rsidRDefault="000014E1" w:rsidP="00EB20D1">
      <w:pPr>
        <w:autoSpaceDN w:val="0"/>
        <w:rPr>
          <w:rFonts w:eastAsia="Calibri"/>
          <w:b/>
          <w:lang w:val="et-EE"/>
        </w:rPr>
        <w:sectPr w:rsidR="000014E1" w:rsidSect="00EB20D1">
          <w:pgSz w:w="11906" w:h="16838" w:code="9"/>
          <w:pgMar w:top="1418" w:right="1700" w:bottom="1440" w:left="1797" w:header="709" w:footer="709" w:gutter="0"/>
          <w:cols w:space="708"/>
          <w:docGrid w:linePitch="360"/>
        </w:sectPr>
      </w:pPr>
    </w:p>
    <w:p w14:paraId="0AFD8EF9" w14:textId="2DDFED4D" w:rsidR="00EB20D1" w:rsidRDefault="00AF7007" w:rsidP="00EB20D1">
      <w:pPr>
        <w:autoSpaceDN w:val="0"/>
        <w:rPr>
          <w:rFonts w:eastAsia="Calibri"/>
          <w:b/>
          <w:lang w:val="et-EE"/>
        </w:rPr>
      </w:pPr>
      <w:r>
        <w:rPr>
          <w:rFonts w:eastAsia="Calibri"/>
          <w:b/>
          <w:lang w:val="et-EE"/>
        </w:rPr>
        <w:lastRenderedPageBreak/>
        <w:t>Projekti tulud</w:t>
      </w:r>
    </w:p>
    <w:p w14:paraId="3FDCA589" w14:textId="31B70945" w:rsidR="000014E1" w:rsidRDefault="00E7739F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  <w:r w:rsidRPr="00E7739F">
        <w:rPr>
          <w:rFonts w:eastAsia="Calibri"/>
        </w:rPr>
        <w:drawing>
          <wp:inline distT="0" distB="0" distL="0" distR="0" wp14:anchorId="1180F04A" wp14:editId="5AD2F27C">
            <wp:extent cx="8877300" cy="940435"/>
            <wp:effectExtent l="0" t="0" r="0" b="0"/>
            <wp:docPr id="1387700357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5EA66" w14:textId="77777777" w:rsidR="00AF7007" w:rsidRDefault="00AF7007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</w:p>
    <w:p w14:paraId="57595F36" w14:textId="75C21586" w:rsidR="00AF7007" w:rsidRDefault="00AF7007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  <w:r>
        <w:rPr>
          <w:rFonts w:eastAsia="Calibri"/>
          <w:b/>
          <w:lang w:val="et-EE"/>
        </w:rPr>
        <w:t>Projekti kulud</w:t>
      </w:r>
    </w:p>
    <w:p w14:paraId="01B41CD0" w14:textId="373E11C0" w:rsidR="00AF7007" w:rsidRDefault="00D21667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  <w:r w:rsidRPr="00D21667">
        <w:rPr>
          <w:rFonts w:eastAsia="Calibri"/>
        </w:rPr>
        <w:drawing>
          <wp:inline distT="0" distB="0" distL="0" distR="0" wp14:anchorId="5A4526DD" wp14:editId="4CD85EE0">
            <wp:extent cx="8877300" cy="2261235"/>
            <wp:effectExtent l="0" t="0" r="0" b="5715"/>
            <wp:docPr id="26076902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0BE34" w14:textId="77777777" w:rsidR="00AF7007" w:rsidRDefault="00AF7007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  <w:sectPr w:rsidR="00AF7007" w:rsidSect="000014E1">
          <w:pgSz w:w="16838" w:h="11906" w:orient="landscape" w:code="9"/>
          <w:pgMar w:top="1797" w:right="1418" w:bottom="1700" w:left="1440" w:header="709" w:footer="709" w:gutter="0"/>
          <w:cols w:space="708"/>
          <w:docGrid w:linePitch="360"/>
        </w:sectPr>
      </w:pPr>
    </w:p>
    <w:p w14:paraId="2E9E2D27" w14:textId="77777777" w:rsidR="00EB20D1" w:rsidRPr="00741090" w:rsidRDefault="00EB20D1" w:rsidP="00741090">
      <w:pPr>
        <w:jc w:val="both"/>
        <w:rPr>
          <w:lang w:val="ru-RU"/>
        </w:rPr>
      </w:pPr>
    </w:p>
    <w:p w14:paraId="63254196" w14:textId="4904DCC3" w:rsidR="000706FD" w:rsidRPr="00741090" w:rsidRDefault="00AF7007" w:rsidP="00741090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Oodatav mõju</w:t>
      </w:r>
    </w:p>
    <w:p w14:paraId="08498534" w14:textId="77777777" w:rsidR="001A6BA6" w:rsidRPr="00D93548" w:rsidRDefault="001A6BA6" w:rsidP="001A6BA6">
      <w:pPr>
        <w:jc w:val="both"/>
        <w:rPr>
          <w:lang w:val="en-US"/>
        </w:rPr>
      </w:pPr>
    </w:p>
    <w:p w14:paraId="0EA408D9" w14:textId="77777777" w:rsidR="00D55769" w:rsidRPr="00D55769" w:rsidRDefault="00D55769" w:rsidP="00D55769">
      <w:pPr>
        <w:jc w:val="both"/>
        <w:rPr>
          <w:lang w:val="et-EE"/>
        </w:rPr>
      </w:pPr>
    </w:p>
    <w:p w14:paraId="45F4222E" w14:textId="77777777" w:rsidR="00D55769" w:rsidRPr="00D55769" w:rsidRDefault="00D55769" w:rsidP="00D55769">
      <w:pPr>
        <w:jc w:val="both"/>
        <w:rPr>
          <w:lang w:val="et-EE"/>
        </w:rPr>
      </w:pPr>
      <w:r w:rsidRPr="00D55769">
        <w:rPr>
          <w:lang w:val="et-EE"/>
        </w:rPr>
        <w:t>Projekti positiivne sotsiaalmajanduslik mõju:</w:t>
      </w:r>
    </w:p>
    <w:p w14:paraId="41D02523" w14:textId="77777777" w:rsidR="00D55769" w:rsidRPr="00D55769" w:rsidRDefault="00D55769" w:rsidP="00D55769">
      <w:pPr>
        <w:numPr>
          <w:ilvl w:val="0"/>
          <w:numId w:val="11"/>
        </w:numPr>
        <w:jc w:val="both"/>
        <w:rPr>
          <w:lang w:val="et-EE"/>
        </w:rPr>
      </w:pPr>
      <w:r w:rsidRPr="00D55769">
        <w:rPr>
          <w:lang w:val="et-EE"/>
        </w:rPr>
        <w:t>Uute ettevõtete tegevuse tulemusel suureneb maksulaekumine nii kohalike omavalitsuste kui riigieelarvesse (20% tulumaks ja 33% sotsiaalmaks otseselt ja kaudselt lisandunud töökohtadelt ja 22% käibemaks müügitulult).</w:t>
      </w:r>
    </w:p>
    <w:p w14:paraId="692D952A" w14:textId="77777777" w:rsidR="00D55769" w:rsidRPr="00D55769" w:rsidRDefault="00D55769" w:rsidP="00D55769">
      <w:pPr>
        <w:numPr>
          <w:ilvl w:val="0"/>
          <w:numId w:val="11"/>
        </w:numPr>
        <w:jc w:val="both"/>
        <w:rPr>
          <w:lang w:val="et-EE"/>
        </w:rPr>
      </w:pPr>
      <w:r w:rsidRPr="00D55769">
        <w:rPr>
          <w:lang w:val="et-EE"/>
        </w:rPr>
        <w:t>Tekivad uued töökohad</w:t>
      </w:r>
    </w:p>
    <w:p w14:paraId="14C06A37" w14:textId="77777777" w:rsidR="00D55769" w:rsidRPr="00D55769" w:rsidRDefault="00D55769" w:rsidP="00D55769">
      <w:pPr>
        <w:numPr>
          <w:ilvl w:val="0"/>
          <w:numId w:val="11"/>
        </w:numPr>
        <w:jc w:val="both"/>
        <w:rPr>
          <w:lang w:val="et-EE"/>
        </w:rPr>
      </w:pPr>
      <w:r w:rsidRPr="00D55769">
        <w:rPr>
          <w:lang w:val="et-EE"/>
        </w:rPr>
        <w:t>Tõuseb piirkonna konkurentsivõime</w:t>
      </w:r>
    </w:p>
    <w:p w14:paraId="34B7806B" w14:textId="77777777" w:rsidR="00D55769" w:rsidRPr="00D55769" w:rsidRDefault="00D55769" w:rsidP="00D55769">
      <w:pPr>
        <w:jc w:val="both"/>
        <w:rPr>
          <w:lang w:val="et-EE"/>
        </w:rPr>
      </w:pPr>
      <w:r w:rsidRPr="00D55769">
        <w:rPr>
          <w:lang w:val="et-EE"/>
        </w:rPr>
        <w:t>Projekt annab olulise panuse Ida-Virumaa majanduskeskkonna mitmekesistamisesse ning omab suurt sotsiaalmajanduslikku mõju piirkonnale.</w:t>
      </w:r>
    </w:p>
    <w:p w14:paraId="7EC66ACD" w14:textId="77777777" w:rsidR="00D55769" w:rsidRPr="00D55769" w:rsidRDefault="00D55769" w:rsidP="00D55769">
      <w:pPr>
        <w:jc w:val="both"/>
        <w:rPr>
          <w:lang w:val="et-EE"/>
        </w:rPr>
      </w:pPr>
    </w:p>
    <w:p w14:paraId="1CFC23D3" w14:textId="77777777" w:rsidR="00D55769" w:rsidRPr="00D55769" w:rsidRDefault="00D55769" w:rsidP="00D55769">
      <w:pPr>
        <w:jc w:val="both"/>
        <w:rPr>
          <w:lang w:val="et-EE"/>
        </w:rPr>
      </w:pPr>
      <w:r w:rsidRPr="00D55769">
        <w:rPr>
          <w:lang w:val="et-EE"/>
        </w:rPr>
        <w:t>Kuna projekt ei ole erasektorile selle mittetasuvuse tõttu huvipakkuv, kuid selle mõju ettevõtluse arengule ja regiooni majandusele suur, on riigil võimalus turutõrke tingimustes sekkuda.</w:t>
      </w:r>
    </w:p>
    <w:p w14:paraId="0FF7181E" w14:textId="77777777" w:rsidR="00D55769" w:rsidRPr="00D55769" w:rsidRDefault="00D55769" w:rsidP="00D55769">
      <w:pPr>
        <w:jc w:val="both"/>
        <w:rPr>
          <w:lang w:val="et-EE"/>
        </w:rPr>
      </w:pPr>
    </w:p>
    <w:p w14:paraId="1564EECC" w14:textId="77777777" w:rsidR="00D55769" w:rsidRPr="00D55769" w:rsidRDefault="00D55769" w:rsidP="00D55769">
      <w:pPr>
        <w:jc w:val="both"/>
        <w:rPr>
          <w:lang w:val="et-EE"/>
        </w:rPr>
      </w:pPr>
      <w:r w:rsidRPr="00D55769">
        <w:rPr>
          <w:lang w:val="et-EE"/>
        </w:rPr>
        <w:t>Projekti realiseerimise tulemusel saab Ida-Virumaal toetusmeetme 15 aastase tegevuse jooksul kasu:</w:t>
      </w:r>
    </w:p>
    <w:p w14:paraId="5C29CEEA" w14:textId="77777777" w:rsidR="00D55769" w:rsidRPr="00D55769" w:rsidRDefault="00D55769" w:rsidP="00D55769">
      <w:pPr>
        <w:numPr>
          <w:ilvl w:val="0"/>
          <w:numId w:val="10"/>
        </w:numPr>
        <w:jc w:val="both"/>
        <w:rPr>
          <w:lang w:val="et-EE"/>
        </w:rPr>
      </w:pPr>
      <w:r w:rsidRPr="00D55769">
        <w:rPr>
          <w:lang w:val="et-EE"/>
        </w:rPr>
        <w:t>Kuni 9 tootmis-, logistika- või äriteenindusettevõtet, kes loovad 200-250 uut töökohta.</w:t>
      </w:r>
    </w:p>
    <w:p w14:paraId="2CFBB40B" w14:textId="77777777" w:rsidR="001A6BA6" w:rsidRPr="00D55769" w:rsidRDefault="001A6BA6" w:rsidP="00741090">
      <w:pPr>
        <w:jc w:val="both"/>
        <w:rPr>
          <w:lang w:val="et-EE"/>
        </w:rPr>
      </w:pPr>
    </w:p>
    <w:p w14:paraId="3AEFF090" w14:textId="68C0C68E" w:rsidR="00316811" w:rsidRDefault="00316811" w:rsidP="001F40C2">
      <w:pPr>
        <w:jc w:val="both"/>
        <w:rPr>
          <w:lang w:val="et-EE"/>
        </w:rPr>
      </w:pPr>
      <w:r w:rsidRPr="00DA7D59">
        <w:rPr>
          <w:lang w:val="et-EE"/>
        </w:rPr>
        <w:t xml:space="preserve">Allpool on loetletud </w:t>
      </w:r>
      <w:r w:rsidR="00FF0698">
        <w:rPr>
          <w:lang w:val="et-EE"/>
        </w:rPr>
        <w:t>nende mõjude võtmeindikaatorid:</w:t>
      </w:r>
    </w:p>
    <w:p w14:paraId="21EC8547" w14:textId="455658FD" w:rsidR="00316811" w:rsidRDefault="008D44C6" w:rsidP="00316811">
      <w:pPr>
        <w:jc w:val="both"/>
        <w:rPr>
          <w:lang w:val="et-EE"/>
        </w:rPr>
      </w:pPr>
      <w:r w:rsidRPr="008D44C6">
        <w:drawing>
          <wp:inline distT="0" distB="0" distL="0" distR="0" wp14:anchorId="2AFB340B" wp14:editId="747D011E">
            <wp:extent cx="5339715" cy="3358515"/>
            <wp:effectExtent l="0" t="0" r="0" b="0"/>
            <wp:docPr id="653970544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335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EE1DF" w14:textId="77777777" w:rsidR="00316811" w:rsidRDefault="00316811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</w:p>
    <w:p w14:paraId="1DBB8378" w14:textId="77777777" w:rsidR="00B93399" w:rsidRPr="008E0079" w:rsidRDefault="00B93399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</w:p>
    <w:p w14:paraId="0DD7D93A" w14:textId="77777777" w:rsidR="000706FD" w:rsidRDefault="000706FD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  <w:r w:rsidRPr="00F44E6C">
        <w:rPr>
          <w:rFonts w:eastAsia="Calibri"/>
          <w:b/>
          <w:lang w:val="et-EE"/>
        </w:rPr>
        <w:t>T</w:t>
      </w:r>
      <w:r>
        <w:rPr>
          <w:rFonts w:eastAsia="Calibri"/>
          <w:b/>
          <w:lang w:val="et-EE"/>
        </w:rPr>
        <w:t xml:space="preserve">aotleja kinnitus </w:t>
      </w:r>
    </w:p>
    <w:p w14:paraId="2CB53BA5" w14:textId="77777777" w:rsidR="000706FD" w:rsidRPr="00F44E6C" w:rsidRDefault="000706FD" w:rsidP="000706FD">
      <w:pPr>
        <w:suppressAutoHyphens/>
        <w:autoSpaceDN w:val="0"/>
        <w:spacing w:after="200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Allkirjaga kinnitan järgnevat:</w:t>
      </w:r>
    </w:p>
    <w:p w14:paraId="3FBDFDE9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lastRenderedPageBreak/>
        <w:t>-kõik käesolevas taotluses esitatud andmed on õiged ning esitatud dokumendid on kehtivad ning</w:t>
      </w:r>
      <w:r>
        <w:rPr>
          <w:rFonts w:eastAsia="Calibri"/>
          <w:lang w:val="et-EE"/>
        </w:rPr>
        <w:t xml:space="preserve"> </w:t>
      </w:r>
      <w:r w:rsidRPr="00F44E6C">
        <w:rPr>
          <w:rFonts w:eastAsia="Calibri"/>
          <w:lang w:val="et-EE"/>
        </w:rPr>
        <w:t>vajadusel võimaldan neid kontrollida;</w:t>
      </w:r>
    </w:p>
    <w:p w14:paraId="76C2ACBB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-taotleja ja tema üle valitsevat mõju omava isiku suhtes ei ole algatatud likvideerimismenetlust ega</w:t>
      </w:r>
      <w:r>
        <w:rPr>
          <w:rFonts w:eastAsia="Calibri"/>
          <w:lang w:val="et-EE"/>
        </w:rPr>
        <w:t xml:space="preserve"> </w:t>
      </w:r>
      <w:r w:rsidRPr="00F44E6C">
        <w:rPr>
          <w:rFonts w:eastAsia="Calibri"/>
          <w:lang w:val="et-EE"/>
        </w:rPr>
        <w:t>välja kuulutatud pankrotti ning tal ei ole kehtivat äriregistrist kustutamise hoiatust;</w:t>
      </w:r>
    </w:p>
    <w:p w14:paraId="25698104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-taotleja ei ole raskustes olev ettevõtja Euroopa Komisjoni määruse (EL) nr 651/2014 artikli 2</w:t>
      </w:r>
      <w:r>
        <w:rPr>
          <w:rFonts w:eastAsia="Calibri"/>
          <w:lang w:val="et-EE"/>
        </w:rPr>
        <w:t xml:space="preserve"> </w:t>
      </w:r>
      <w:r w:rsidRPr="00F44E6C">
        <w:rPr>
          <w:rFonts w:eastAsia="Calibri"/>
          <w:lang w:val="et-EE"/>
        </w:rPr>
        <w:t>punkti 18 tähenduses;</w:t>
      </w:r>
    </w:p>
    <w:p w14:paraId="5B872C53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 taotlejal puuduvad riiklikud ajatamata maksuvõlad, mis ületavad 100 €;</w:t>
      </w:r>
    </w:p>
    <w:p w14:paraId="6BBC5CFE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 taotlejal ei ole majandusaasta aruande esitamise võlga;</w:t>
      </w:r>
    </w:p>
    <w:p w14:paraId="34486B3E" w14:textId="66E1C3F3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ascii="Calibri" w:eastAsia="Calibri" w:hAnsi="Calibri"/>
          <w:lang w:val="et-EE"/>
        </w:rPr>
      </w:pPr>
      <w:r w:rsidRPr="0048446F">
        <w:rPr>
          <w:rFonts w:eastAsia="Calibri"/>
          <w:lang w:val="et-EE"/>
        </w:rPr>
        <w:t>- taotlejal ei ole taotluse esitamise ajal tähtajaks täitm</w:t>
      </w:r>
      <w:r w:rsidR="0048446F">
        <w:rPr>
          <w:rFonts w:eastAsia="Calibri"/>
          <w:lang w:val="et-EE"/>
        </w:rPr>
        <w:t>ata kohustusi;</w:t>
      </w:r>
    </w:p>
    <w:p w14:paraId="594703D0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 taotlejal on taotluses kavandatud vahendid projekti kaasfinantseeringu tagamiseks;</w:t>
      </w:r>
    </w:p>
    <w:p w14:paraId="146A17AF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 projekti omafinantseeringuna ei ole arvestatud teisi riigi, kohalike omavalitsuste või muude Euroopa</w:t>
      </w:r>
      <w:r>
        <w:rPr>
          <w:rFonts w:eastAsia="Calibri"/>
          <w:lang w:val="et-EE"/>
        </w:rPr>
        <w:t xml:space="preserve"> </w:t>
      </w:r>
      <w:r w:rsidRPr="00F44E6C">
        <w:rPr>
          <w:rFonts w:eastAsia="Calibri"/>
          <w:lang w:val="et-EE"/>
        </w:rPr>
        <w:t xml:space="preserve">Liidu institutsioonide või fondid poolt antud </w:t>
      </w:r>
      <w:proofErr w:type="spellStart"/>
      <w:r w:rsidRPr="00F44E6C">
        <w:rPr>
          <w:rFonts w:eastAsia="Calibri"/>
          <w:lang w:val="et-EE"/>
        </w:rPr>
        <w:t>tagastamatuid</w:t>
      </w:r>
      <w:proofErr w:type="spellEnd"/>
      <w:r w:rsidRPr="00F44E6C">
        <w:rPr>
          <w:rFonts w:eastAsia="Calibri"/>
          <w:lang w:val="et-EE"/>
        </w:rPr>
        <w:t xml:space="preserve"> toetusi;</w:t>
      </w:r>
    </w:p>
    <w:p w14:paraId="451B553D" w14:textId="02B17313" w:rsidR="000706FD" w:rsidRDefault="000706FD" w:rsidP="000706FD">
      <w:pPr>
        <w:numPr>
          <w:ilvl w:val="0"/>
          <w:numId w:val="1"/>
        </w:numPr>
        <w:suppressAutoHyphens/>
        <w:autoSpaceDN w:val="0"/>
        <w:spacing w:after="200" w:line="276" w:lineRule="auto"/>
        <w:ind w:left="142" w:hanging="142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taotlejale ei ole esitatud seni täitmata korraldust Euroopa Komisjoni või Euroopa Kohtu poolt riigiabi tagasimaksmiseks</w:t>
      </w:r>
      <w:r w:rsidR="00AA5515">
        <w:rPr>
          <w:rFonts w:eastAsia="Calibri"/>
          <w:lang w:val="et-EE"/>
        </w:rPr>
        <w:t>.</w:t>
      </w:r>
    </w:p>
    <w:p w14:paraId="74E3A862" w14:textId="77777777" w:rsidR="00AA5515" w:rsidRPr="00F44E6C" w:rsidRDefault="00AA5515" w:rsidP="00AA5515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lang w:val="et-EE"/>
        </w:rPr>
      </w:pPr>
    </w:p>
    <w:p w14:paraId="7236C94B" w14:textId="4C8FCEE6" w:rsidR="007A2FC1" w:rsidRPr="00B57BD2" w:rsidRDefault="000706FD" w:rsidP="00B57BD2">
      <w:pPr>
        <w:suppressAutoHyphens/>
        <w:autoSpaceDN w:val="0"/>
        <w:spacing w:after="200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Allkirjaõigusliku isiku ees- ja pere</w:t>
      </w:r>
      <w:r>
        <w:rPr>
          <w:rFonts w:eastAsia="Calibri"/>
          <w:lang w:val="et-EE"/>
        </w:rPr>
        <w:t>konna</w:t>
      </w:r>
      <w:r w:rsidRPr="00F44E6C">
        <w:rPr>
          <w:rFonts w:eastAsia="Calibri"/>
          <w:lang w:val="et-EE"/>
        </w:rPr>
        <w:t>nimi</w:t>
      </w:r>
      <w:r w:rsidR="001F40C2">
        <w:rPr>
          <w:rFonts w:eastAsia="Calibri"/>
          <w:lang w:val="et-EE"/>
        </w:rPr>
        <w:t>: Teet Kuusmik, juhatuse liige</w:t>
      </w:r>
    </w:p>
    <w:sectPr w:rsidR="007A2FC1" w:rsidRPr="00B57BD2" w:rsidSect="00EB20D1">
      <w:pgSz w:w="11906" w:h="16838" w:code="9"/>
      <w:pgMar w:top="1418" w:right="170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DEC42" w14:textId="77777777" w:rsidR="00A51F12" w:rsidRDefault="00A51F12" w:rsidP="00EB20D1">
      <w:r>
        <w:separator/>
      </w:r>
    </w:p>
  </w:endnote>
  <w:endnote w:type="continuationSeparator" w:id="0">
    <w:p w14:paraId="292E6A55" w14:textId="77777777" w:rsidR="00A51F12" w:rsidRDefault="00A51F12" w:rsidP="00EB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C01FD" w14:textId="77777777" w:rsidR="00A51F12" w:rsidRDefault="00A51F12" w:rsidP="00EB20D1">
      <w:r>
        <w:separator/>
      </w:r>
    </w:p>
  </w:footnote>
  <w:footnote w:type="continuationSeparator" w:id="0">
    <w:p w14:paraId="4B21D803" w14:textId="77777777" w:rsidR="00A51F12" w:rsidRDefault="00A51F12" w:rsidP="00EB2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4E19"/>
    <w:multiLevelType w:val="hybridMultilevel"/>
    <w:tmpl w:val="F12E36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B6AE9"/>
    <w:multiLevelType w:val="hybridMultilevel"/>
    <w:tmpl w:val="3C362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32AAB"/>
    <w:multiLevelType w:val="hybridMultilevel"/>
    <w:tmpl w:val="607042F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D3AD1DE">
      <w:start w:val="1"/>
      <w:numFmt w:val="upperLett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C45D69"/>
    <w:multiLevelType w:val="hybridMultilevel"/>
    <w:tmpl w:val="C5A03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EA0FC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45FC9"/>
    <w:multiLevelType w:val="hybridMultilevel"/>
    <w:tmpl w:val="D3D2D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F237B"/>
    <w:multiLevelType w:val="multilevel"/>
    <w:tmpl w:val="9976BCF4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Pealkiri2"/>
      <w:lvlText w:val="%1.%2."/>
      <w:lvlJc w:val="left"/>
      <w:pPr>
        <w:ind w:left="792" w:hanging="432"/>
      </w:pPr>
    </w:lvl>
    <w:lvl w:ilvl="2">
      <w:start w:val="1"/>
      <w:numFmt w:val="decimal"/>
      <w:pStyle w:val="Pealkiri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766A5E"/>
    <w:multiLevelType w:val="hybridMultilevel"/>
    <w:tmpl w:val="6764C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8318B"/>
    <w:multiLevelType w:val="hybridMultilevel"/>
    <w:tmpl w:val="C3981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907B0"/>
    <w:multiLevelType w:val="hybridMultilevel"/>
    <w:tmpl w:val="9F1C5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D3AD1D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C0510"/>
    <w:multiLevelType w:val="hybridMultilevel"/>
    <w:tmpl w:val="B1966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03E4A"/>
    <w:multiLevelType w:val="hybridMultilevel"/>
    <w:tmpl w:val="616848CC"/>
    <w:lvl w:ilvl="0" w:tplc="EADA5BF0">
      <w:start w:val="20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757427">
    <w:abstractNumId w:val="10"/>
  </w:num>
  <w:num w:numId="2" w16cid:durableId="31349878">
    <w:abstractNumId w:val="5"/>
  </w:num>
  <w:num w:numId="3" w16cid:durableId="1292395698">
    <w:abstractNumId w:val="7"/>
  </w:num>
  <w:num w:numId="4" w16cid:durableId="850221749">
    <w:abstractNumId w:val="8"/>
  </w:num>
  <w:num w:numId="5" w16cid:durableId="1354304244">
    <w:abstractNumId w:val="0"/>
  </w:num>
  <w:num w:numId="6" w16cid:durableId="594242568">
    <w:abstractNumId w:val="4"/>
  </w:num>
  <w:num w:numId="7" w16cid:durableId="2135324092">
    <w:abstractNumId w:val="3"/>
  </w:num>
  <w:num w:numId="8" w16cid:durableId="25102399">
    <w:abstractNumId w:val="9"/>
  </w:num>
  <w:num w:numId="9" w16cid:durableId="1000549616">
    <w:abstractNumId w:val="2"/>
  </w:num>
  <w:num w:numId="10" w16cid:durableId="1767455033">
    <w:abstractNumId w:val="6"/>
  </w:num>
  <w:num w:numId="11" w16cid:durableId="1635677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FD"/>
    <w:rsid w:val="000014E1"/>
    <w:rsid w:val="00062A40"/>
    <w:rsid w:val="000706FD"/>
    <w:rsid w:val="000A06B4"/>
    <w:rsid w:val="000E0B67"/>
    <w:rsid w:val="0011751A"/>
    <w:rsid w:val="0013714B"/>
    <w:rsid w:val="00150594"/>
    <w:rsid w:val="001513A2"/>
    <w:rsid w:val="00177BA6"/>
    <w:rsid w:val="00187A38"/>
    <w:rsid w:val="001A6BA6"/>
    <w:rsid w:val="001C0F05"/>
    <w:rsid w:val="001F40C2"/>
    <w:rsid w:val="00290F2B"/>
    <w:rsid w:val="002F4423"/>
    <w:rsid w:val="00312B46"/>
    <w:rsid w:val="00315D83"/>
    <w:rsid w:val="00316811"/>
    <w:rsid w:val="003337F3"/>
    <w:rsid w:val="00354C11"/>
    <w:rsid w:val="0036798F"/>
    <w:rsid w:val="003760E7"/>
    <w:rsid w:val="00425A77"/>
    <w:rsid w:val="00431352"/>
    <w:rsid w:val="0048446F"/>
    <w:rsid w:val="004851FF"/>
    <w:rsid w:val="00491688"/>
    <w:rsid w:val="004A45D6"/>
    <w:rsid w:val="004B70BD"/>
    <w:rsid w:val="004B76E3"/>
    <w:rsid w:val="004D4374"/>
    <w:rsid w:val="00553BA9"/>
    <w:rsid w:val="00575F33"/>
    <w:rsid w:val="00591D77"/>
    <w:rsid w:val="005D4BD5"/>
    <w:rsid w:val="00627A9A"/>
    <w:rsid w:val="00677D3A"/>
    <w:rsid w:val="00682DBD"/>
    <w:rsid w:val="00690FDF"/>
    <w:rsid w:val="00694202"/>
    <w:rsid w:val="006B215D"/>
    <w:rsid w:val="006D1C64"/>
    <w:rsid w:val="006F534E"/>
    <w:rsid w:val="00741090"/>
    <w:rsid w:val="00746CFC"/>
    <w:rsid w:val="00761911"/>
    <w:rsid w:val="007A2FC1"/>
    <w:rsid w:val="007F2F42"/>
    <w:rsid w:val="007F44D7"/>
    <w:rsid w:val="008C326A"/>
    <w:rsid w:val="008D1FC5"/>
    <w:rsid w:val="008D44C6"/>
    <w:rsid w:val="008E724D"/>
    <w:rsid w:val="009106F5"/>
    <w:rsid w:val="00966B49"/>
    <w:rsid w:val="00970091"/>
    <w:rsid w:val="009727EE"/>
    <w:rsid w:val="0099646D"/>
    <w:rsid w:val="009C0FA9"/>
    <w:rsid w:val="00A126A2"/>
    <w:rsid w:val="00A51F12"/>
    <w:rsid w:val="00A53E0B"/>
    <w:rsid w:val="00AA5515"/>
    <w:rsid w:val="00AB35E8"/>
    <w:rsid w:val="00AC0576"/>
    <w:rsid w:val="00AD2C32"/>
    <w:rsid w:val="00AF0095"/>
    <w:rsid w:val="00AF7007"/>
    <w:rsid w:val="00B51070"/>
    <w:rsid w:val="00B57BD2"/>
    <w:rsid w:val="00B74549"/>
    <w:rsid w:val="00B93399"/>
    <w:rsid w:val="00BC5135"/>
    <w:rsid w:val="00BD0B1E"/>
    <w:rsid w:val="00BD4FFC"/>
    <w:rsid w:val="00BF5178"/>
    <w:rsid w:val="00C035A4"/>
    <w:rsid w:val="00C15384"/>
    <w:rsid w:val="00C30577"/>
    <w:rsid w:val="00C537D6"/>
    <w:rsid w:val="00CA1755"/>
    <w:rsid w:val="00CB29DD"/>
    <w:rsid w:val="00CB6BEA"/>
    <w:rsid w:val="00D03DC6"/>
    <w:rsid w:val="00D21667"/>
    <w:rsid w:val="00D34BDC"/>
    <w:rsid w:val="00D55769"/>
    <w:rsid w:val="00D93548"/>
    <w:rsid w:val="00DB3CF4"/>
    <w:rsid w:val="00DD7ECF"/>
    <w:rsid w:val="00E43F0F"/>
    <w:rsid w:val="00E7739F"/>
    <w:rsid w:val="00E96265"/>
    <w:rsid w:val="00EB20D1"/>
    <w:rsid w:val="00F0511B"/>
    <w:rsid w:val="00F34280"/>
    <w:rsid w:val="00F83129"/>
    <w:rsid w:val="00FD0A58"/>
    <w:rsid w:val="00FD1CD4"/>
    <w:rsid w:val="00FD3761"/>
    <w:rsid w:val="00F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467DC"/>
  <w15:chartTrackingRefBased/>
  <w15:docId w15:val="{8497D2F1-6A5D-4E30-A327-D615CEE5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706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Pealkiri2">
    <w:name w:val="heading 2"/>
    <w:basedOn w:val="Loendilik"/>
    <w:next w:val="Normaallaad"/>
    <w:link w:val="Pealkiri2Mrk"/>
    <w:uiPriority w:val="9"/>
    <w:unhideWhenUsed/>
    <w:qFormat/>
    <w:rsid w:val="001A6BA6"/>
    <w:pPr>
      <w:numPr>
        <w:ilvl w:val="1"/>
        <w:numId w:val="2"/>
      </w:numPr>
      <w:outlineLvl w:val="1"/>
    </w:pPr>
    <w:rPr>
      <w:b/>
      <w:bCs/>
    </w:rPr>
  </w:style>
  <w:style w:type="paragraph" w:styleId="Pealkiri3">
    <w:name w:val="heading 3"/>
    <w:basedOn w:val="Loendilik"/>
    <w:next w:val="Normaallaad"/>
    <w:link w:val="Pealkiri3Mrk"/>
    <w:uiPriority w:val="9"/>
    <w:unhideWhenUsed/>
    <w:qFormat/>
    <w:rsid w:val="001A6BA6"/>
    <w:pPr>
      <w:numPr>
        <w:ilvl w:val="2"/>
        <w:numId w:val="2"/>
      </w:numPr>
      <w:outlineLvl w:val="2"/>
    </w:pPr>
    <w:rPr>
      <w:u w:val="single"/>
      <w:lang w:val="en-GB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B20D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B20D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EB20D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B20D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table" w:styleId="Kontuurtabel">
    <w:name w:val="Table Grid"/>
    <w:basedOn w:val="Normaaltabel"/>
    <w:uiPriority w:val="39"/>
    <w:rsid w:val="00EB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97009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970091"/>
    <w:rPr>
      <w:color w:val="605E5C"/>
      <w:shd w:val="clear" w:color="auto" w:fill="E1DFDD"/>
    </w:rPr>
  </w:style>
  <w:style w:type="character" w:customStyle="1" w:styleId="Pealkiri2Mrk">
    <w:name w:val="Pealkiri 2 Märk"/>
    <w:basedOn w:val="Liguvaikefont"/>
    <w:link w:val="Pealkiri2"/>
    <w:uiPriority w:val="9"/>
    <w:rsid w:val="001A6BA6"/>
    <w:rPr>
      <w:rFonts w:ascii="Times New Roman" w:hAnsi="Times New Roman" w:cs="Times New Roman"/>
      <w:b/>
      <w:bCs/>
      <w:kern w:val="0"/>
      <w:sz w:val="24"/>
      <w:szCs w:val="24"/>
      <w:lang w:val="ru-RU"/>
      <w14:ligatures w14:val="none"/>
    </w:rPr>
  </w:style>
  <w:style w:type="character" w:customStyle="1" w:styleId="Pealkiri3Mrk">
    <w:name w:val="Pealkiri 3 Märk"/>
    <w:basedOn w:val="Liguvaikefont"/>
    <w:link w:val="Pealkiri3"/>
    <w:uiPriority w:val="9"/>
    <w:rsid w:val="001A6BA6"/>
    <w:rPr>
      <w:rFonts w:ascii="Times New Roman" w:hAnsi="Times New Roman" w:cs="Times New Roman"/>
      <w:kern w:val="0"/>
      <w:sz w:val="24"/>
      <w:szCs w:val="24"/>
      <w:u w:val="single"/>
      <w:lang w:val="en-GB"/>
      <w14:ligatures w14:val="none"/>
    </w:rPr>
  </w:style>
  <w:style w:type="paragraph" w:styleId="Loendilik">
    <w:name w:val="List Paragraph"/>
    <w:basedOn w:val="Normaallaad"/>
    <w:uiPriority w:val="34"/>
    <w:qFormat/>
    <w:rsid w:val="001A6BA6"/>
    <w:pPr>
      <w:ind w:left="720"/>
      <w:contextualSpacing/>
    </w:pPr>
    <w:rPr>
      <w:rFonts w:eastAsiaTheme="minorHAnsi"/>
      <w:lang w:val="ru-RU"/>
    </w:rPr>
  </w:style>
  <w:style w:type="paragraph" w:customStyle="1" w:styleId="1">
    <w:name w:val="Стиль1"/>
    <w:basedOn w:val="Loendilik"/>
    <w:qFormat/>
    <w:rsid w:val="001A6BA6"/>
    <w:pPr>
      <w:numPr>
        <w:numId w:val="2"/>
      </w:numPr>
    </w:pPr>
    <w:rPr>
      <w:b/>
      <w:bCs/>
    </w:rPr>
  </w:style>
  <w:style w:type="paragraph" w:styleId="Pealdis">
    <w:name w:val="caption"/>
    <w:basedOn w:val="Normaallaad"/>
    <w:next w:val="Normaallaad"/>
    <w:uiPriority w:val="35"/>
    <w:unhideWhenUsed/>
    <w:qFormat/>
    <w:rsid w:val="00316811"/>
    <w:pPr>
      <w:spacing w:after="200"/>
      <w:jc w:val="right"/>
    </w:pPr>
    <w:rPr>
      <w:rFonts w:eastAsiaTheme="minorHAnsi"/>
      <w:iCs/>
      <w:sz w:val="22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ivia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793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KeMIT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Schmiedeberg</dc:creator>
  <cp:keywords/>
  <dc:description/>
  <cp:lastModifiedBy>Kersti Raja</cp:lastModifiedBy>
  <cp:revision>22</cp:revision>
  <dcterms:created xsi:type="dcterms:W3CDTF">2024-05-29T15:27:00Z</dcterms:created>
  <dcterms:modified xsi:type="dcterms:W3CDTF">2024-05-29T15:56:00Z</dcterms:modified>
</cp:coreProperties>
</file>